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128"/>
        <w:gridCol w:w="1379"/>
        <w:gridCol w:w="2459"/>
        <w:gridCol w:w="3260"/>
        <w:gridCol w:w="1418"/>
      </w:tblGrid>
      <w:tr w:rsidR="00E801F4" w:rsidRPr="00E801F4" w:rsidTr="00E801F4">
        <w:trPr>
          <w:trHeight w:val="251"/>
        </w:trPr>
        <w:tc>
          <w:tcPr>
            <w:tcW w:w="841" w:type="dxa"/>
            <w:shd w:val="clear" w:color="auto" w:fill="E2EFD9"/>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編號</w:t>
            </w:r>
          </w:p>
        </w:tc>
        <w:tc>
          <w:tcPr>
            <w:tcW w:w="1128" w:type="dxa"/>
            <w:shd w:val="clear" w:color="auto" w:fill="E2EFD9"/>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類別</w:t>
            </w:r>
          </w:p>
        </w:tc>
        <w:tc>
          <w:tcPr>
            <w:tcW w:w="1379" w:type="dxa"/>
            <w:shd w:val="clear" w:color="auto" w:fill="E2EFD9"/>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提案人</w:t>
            </w:r>
          </w:p>
        </w:tc>
        <w:tc>
          <w:tcPr>
            <w:tcW w:w="2459" w:type="dxa"/>
            <w:shd w:val="clear" w:color="auto" w:fill="E2EFD9"/>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案由</w:t>
            </w:r>
          </w:p>
        </w:tc>
        <w:tc>
          <w:tcPr>
            <w:tcW w:w="3260" w:type="dxa"/>
            <w:shd w:val="clear" w:color="auto" w:fill="E2EFD9"/>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執行情形</w:t>
            </w:r>
          </w:p>
        </w:tc>
        <w:tc>
          <w:tcPr>
            <w:tcW w:w="1418" w:type="dxa"/>
            <w:shd w:val="clear" w:color="auto" w:fill="E2EFD9"/>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承辦人</w:t>
            </w:r>
          </w:p>
        </w:tc>
      </w:tr>
      <w:tr w:rsidR="00E801F4" w:rsidRPr="00E801F4" w:rsidTr="00E801F4">
        <w:trPr>
          <w:trHeight w:val="372"/>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23</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於獅子鄉大龜文王國頭目家屋前，設立大石頭並題字</w:t>
            </w:r>
            <w:r w:rsidRPr="00E801F4">
              <w:rPr>
                <w:rFonts w:ascii="標楷體" w:eastAsia="標楷體" w:hAnsi="標楷體" w:cs="Times New Roman"/>
                <w:sz w:val="28"/>
                <w:szCs w:val="28"/>
              </w:rPr>
              <w:t>{</w:t>
            </w:r>
            <w:r w:rsidRPr="00E801F4">
              <w:rPr>
                <w:rFonts w:ascii="標楷體" w:eastAsia="標楷體" w:hAnsi="標楷體" w:cs="Times New Roman" w:hint="eastAsia"/>
                <w:sz w:val="28"/>
                <w:szCs w:val="28"/>
              </w:rPr>
              <w:t>大頭目</w:t>
            </w:r>
            <w:r w:rsidRPr="00E801F4">
              <w:rPr>
                <w:rFonts w:ascii="標楷體" w:eastAsia="標楷體" w:hAnsi="標楷體" w:cs="Times New Roman"/>
                <w:sz w:val="28"/>
                <w:szCs w:val="28"/>
              </w:rPr>
              <w:t>}</w:t>
            </w:r>
          </w:p>
        </w:tc>
        <w:tc>
          <w:tcPr>
            <w:tcW w:w="3260" w:type="dxa"/>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1116"/>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132"/>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24</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本鄉獅子村中心崙部落，道路應設置減速設施案。</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108.3.29</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10830439900</w:t>
            </w:r>
            <w:r w:rsidRPr="00E801F4">
              <w:rPr>
                <w:rFonts w:ascii="標楷體" w:eastAsia="標楷體" w:hAnsi="標楷體" w:cs="Times New Roman" w:hint="eastAsia"/>
                <w:sz w:val="28"/>
                <w:szCs w:val="28"/>
              </w:rPr>
              <w:t>號</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108.4.24</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10830638500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柯亦安</w:t>
            </w:r>
          </w:p>
        </w:tc>
      </w:tr>
      <w:tr w:rsidR="00E801F4" w:rsidRPr="00E801F4" w:rsidTr="00E801F4">
        <w:trPr>
          <w:trHeight w:val="852"/>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sz w:val="28"/>
                <w:szCs w:val="28"/>
              </w:rPr>
              <w:t>1.</w:t>
            </w:r>
            <w:r w:rsidRPr="00E801F4">
              <w:rPr>
                <w:rFonts w:ascii="標楷體" w:eastAsia="標楷體" w:hAnsi="標楷體" w:cs="Times New Roman" w:hint="eastAsia"/>
                <w:sz w:val="28"/>
                <w:szCs w:val="28"/>
              </w:rPr>
              <w:t>函轉屏東縣政府工務處養護科。</w:t>
            </w:r>
          </w:p>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sz w:val="28"/>
                <w:szCs w:val="28"/>
              </w:rPr>
              <w:t>2.</w:t>
            </w:r>
            <w:r w:rsidRPr="00E801F4">
              <w:rPr>
                <w:rFonts w:ascii="標楷體" w:eastAsia="標楷體" w:hAnsi="標楷體" w:cs="Times New Roman" w:hint="eastAsia"/>
                <w:sz w:val="28"/>
                <w:szCs w:val="28"/>
              </w:rPr>
              <w:t>依據屏府</w:t>
            </w:r>
            <w:r w:rsidRPr="00E801F4">
              <w:rPr>
                <w:rFonts w:ascii="標楷體" w:eastAsia="標楷體" w:hAnsi="標楷體" w:cs="Times New Roman"/>
                <w:sz w:val="28"/>
                <w:szCs w:val="28"/>
              </w:rPr>
              <w:t>108.4.16</w:t>
            </w:r>
            <w:r w:rsidRPr="00E801F4">
              <w:rPr>
                <w:rFonts w:ascii="標楷體" w:eastAsia="標楷體" w:hAnsi="標楷體" w:cs="Times New Roman" w:hint="eastAsia"/>
                <w:sz w:val="28"/>
                <w:szCs w:val="28"/>
              </w:rPr>
              <w:t>工務處養護科函文，經查與市區道路及附屬工程設計規範未符礙難照辦。</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348"/>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25</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建請鄉公所全面檢討本鄉全鄉性部落、</w:t>
            </w:r>
            <w:r w:rsidRPr="00E801F4">
              <w:rPr>
                <w:rFonts w:ascii="標楷體" w:eastAsia="標楷體" w:hAnsi="標楷體" w:cs="Arial" w:hint="eastAsia"/>
                <w:bCs/>
                <w:color w:val="000000"/>
                <w:sz w:val="28"/>
                <w:szCs w:val="28"/>
              </w:rPr>
              <w:t>社區營造，</w:t>
            </w:r>
            <w:r w:rsidRPr="00E801F4">
              <w:rPr>
                <w:rFonts w:ascii="標楷體" w:eastAsia="標楷體" w:hAnsi="標楷體" w:cs="Times New Roman" w:hint="eastAsia"/>
                <w:sz w:val="28"/>
                <w:szCs w:val="28"/>
              </w:rPr>
              <w:t>圍牆，道路擋土牆美化</w:t>
            </w:r>
            <w:r w:rsidRPr="00E801F4">
              <w:rPr>
                <w:rFonts w:ascii="標楷體" w:eastAsia="標楷體" w:hAnsi="標楷體" w:cs="Times New Roman"/>
                <w:sz w:val="28"/>
                <w:szCs w:val="28"/>
              </w:rPr>
              <w:t>(</w:t>
            </w:r>
            <w:r w:rsidRPr="00E801F4">
              <w:rPr>
                <w:rFonts w:ascii="標楷體" w:eastAsia="標楷體" w:hAnsi="標楷體" w:cs="Times New Roman" w:hint="eastAsia"/>
                <w:sz w:val="28"/>
                <w:szCs w:val="28"/>
              </w:rPr>
              <w:t>原住民文化元素彩繪等</w:t>
            </w:r>
            <w:r w:rsidRPr="00E801F4">
              <w:rPr>
                <w:rFonts w:ascii="標楷體" w:eastAsia="標楷體" w:hAnsi="標楷體" w:cs="Times New Roman"/>
                <w:sz w:val="28"/>
                <w:szCs w:val="28"/>
              </w:rPr>
              <w:t>)</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108.5.10</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10830452400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白孝寬</w:t>
            </w:r>
          </w:p>
        </w:tc>
      </w:tr>
      <w:tr w:rsidR="00E801F4" w:rsidRPr="00E801F4" w:rsidTr="00E801F4">
        <w:trPr>
          <w:trHeight w:val="1644"/>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hint="eastAsia"/>
                <w:sz w:val="28"/>
                <w:szCs w:val="28"/>
              </w:rPr>
              <w:t>本鄉已既有彩繪設施，需重新彩繪或損害部分，本所將視預算執行狀況進行修繕，另上漲補助計劃，如項目可提報綠美化工項，則一併提報綠美化工項。</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300"/>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26</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hint="eastAsia"/>
                <w:sz w:val="28"/>
                <w:szCs w:val="28"/>
              </w:rPr>
              <w:t>省道竹坑台</w:t>
            </w:r>
            <w:r w:rsidRPr="00E801F4">
              <w:rPr>
                <w:rFonts w:ascii="標楷體" w:eastAsia="標楷體" w:hAnsi="標楷體" w:cs="Times New Roman"/>
                <w:sz w:val="28"/>
                <w:szCs w:val="28"/>
              </w:rPr>
              <w:t>26</w:t>
            </w:r>
            <w:r w:rsidRPr="00E801F4">
              <w:rPr>
                <w:rFonts w:ascii="標楷體" w:eastAsia="標楷體" w:hAnsi="標楷體" w:cs="Times New Roman" w:hint="eastAsia"/>
                <w:sz w:val="28"/>
                <w:szCs w:val="28"/>
              </w:rPr>
              <w:t>線至南世台</w:t>
            </w:r>
            <w:r w:rsidRPr="00E801F4">
              <w:rPr>
                <w:rFonts w:ascii="標楷體" w:eastAsia="標楷體" w:hAnsi="標楷體" w:cs="Times New Roman"/>
                <w:sz w:val="28"/>
                <w:szCs w:val="28"/>
              </w:rPr>
              <w:t>1</w:t>
            </w:r>
            <w:r w:rsidRPr="00E801F4">
              <w:rPr>
                <w:rFonts w:ascii="標楷體" w:eastAsia="標楷體" w:hAnsi="標楷體" w:cs="Times New Roman" w:hint="eastAsia"/>
                <w:sz w:val="28"/>
                <w:szCs w:val="28"/>
              </w:rPr>
              <w:t>線安全島路燈維修案</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108.4.11</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10830595300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洪聖輝</w:t>
            </w:r>
          </w:p>
        </w:tc>
      </w:tr>
      <w:tr w:rsidR="00E801F4" w:rsidRPr="00E801F4" w:rsidTr="00E801F4">
        <w:trPr>
          <w:trHeight w:val="1128"/>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sz w:val="28"/>
                <w:szCs w:val="28"/>
              </w:rPr>
              <w:t>108.4.12</w:t>
            </w:r>
            <w:r w:rsidRPr="00E801F4">
              <w:rPr>
                <w:rFonts w:ascii="標楷體" w:eastAsia="標楷體" w:hAnsi="標楷體" w:cs="Times New Roman" w:hint="eastAsia"/>
                <w:sz w:val="28"/>
                <w:szCs w:val="28"/>
              </w:rPr>
              <w:t>（星期五）上午</w:t>
            </w:r>
            <w:r w:rsidRPr="00E801F4">
              <w:rPr>
                <w:rFonts w:ascii="標楷體" w:eastAsia="標楷體" w:hAnsi="標楷體" w:cs="Times New Roman"/>
                <w:sz w:val="28"/>
                <w:szCs w:val="28"/>
              </w:rPr>
              <w:t>10</w:t>
            </w:r>
            <w:r w:rsidRPr="00E801F4">
              <w:rPr>
                <w:rFonts w:ascii="標楷體" w:eastAsia="標楷體" w:hAnsi="標楷體" w:cs="Times New Roman" w:hint="eastAsia"/>
                <w:sz w:val="28"/>
                <w:szCs w:val="28"/>
              </w:rPr>
              <w:t>時現場勘查。</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408"/>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27</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竹坑派出所及後方宿舍建築物，存廢相關事宜或申請使用權。</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108.5.2</w:t>
            </w:r>
            <w:r w:rsidRPr="00E801F4">
              <w:rPr>
                <w:rFonts w:ascii="標楷體" w:eastAsia="標楷體" w:hAnsi="標楷體" w:cs="Times New Roman" w:hint="eastAsia"/>
                <w:sz w:val="28"/>
                <w:szCs w:val="28"/>
              </w:rPr>
              <w:t>獅鄉民字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10830711800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張美珍</w:t>
            </w:r>
          </w:p>
        </w:tc>
      </w:tr>
      <w:tr w:rsidR="00E801F4" w:rsidRPr="00E801F4" w:rsidTr="00E801F4">
        <w:trPr>
          <w:trHeight w:val="1080"/>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hint="eastAsia"/>
                <w:sz w:val="28"/>
                <w:szCs w:val="28"/>
              </w:rPr>
              <w:t>本所已向枋寮分局提出需求，俟分局來文再就有關建物辦理租借。</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384"/>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28</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建請改善竹坑村辦公處水溝案</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108.3.29</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10830439900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sz w:val="28"/>
                <w:szCs w:val="28"/>
              </w:rPr>
              <w:t>柯奕安</w:t>
            </w:r>
          </w:p>
        </w:tc>
      </w:tr>
      <w:tr w:rsidR="00E801F4" w:rsidRPr="00E801F4" w:rsidTr="00E801F4">
        <w:trPr>
          <w:trHeight w:val="600"/>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hint="eastAsia"/>
                <w:sz w:val="28"/>
                <w:szCs w:val="28"/>
              </w:rPr>
              <w:t>本所已於</w:t>
            </w:r>
            <w:r w:rsidRPr="00E801F4">
              <w:rPr>
                <w:rFonts w:ascii="標楷體" w:eastAsia="標楷體" w:hAnsi="標楷體" w:cs="Times New Roman"/>
                <w:sz w:val="28"/>
                <w:szCs w:val="28"/>
              </w:rPr>
              <w:t>108.3.26</w:t>
            </w:r>
            <w:r w:rsidRPr="00E801F4">
              <w:rPr>
                <w:rFonts w:ascii="標楷體" w:eastAsia="標楷體" w:hAnsi="標楷體" w:cs="Times New Roman" w:hint="eastAsia"/>
                <w:sz w:val="28"/>
                <w:szCs w:val="28"/>
              </w:rPr>
              <w:t>會同提案人至現場勘查完畢，並確認該排水系統嚴重失效其改善作業擬</w:t>
            </w:r>
            <w:r w:rsidRPr="00E801F4">
              <w:rPr>
                <w:rFonts w:ascii="標楷體" w:eastAsia="標楷體" w:hAnsi="標楷體" w:cs="Times New Roman" w:hint="eastAsia"/>
                <w:sz w:val="28"/>
                <w:szCs w:val="28"/>
              </w:rPr>
              <w:lastRenderedPageBreak/>
              <w:t>納入本年度鄉轄公有設施維護開口契約案內辦理，工程施工前將另行召開施工前說明會議。</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192"/>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29</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建請改善往神鷹山農路排水系統案</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108.3.29</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10830451900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sz w:val="28"/>
                <w:szCs w:val="28"/>
              </w:rPr>
              <w:t>柯奕安</w:t>
            </w:r>
          </w:p>
        </w:tc>
      </w:tr>
      <w:tr w:rsidR="00E801F4" w:rsidRPr="00E801F4" w:rsidTr="00E801F4">
        <w:trPr>
          <w:trHeight w:val="792"/>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hint="eastAsia"/>
                <w:sz w:val="28"/>
                <w:szCs w:val="28"/>
              </w:rPr>
              <w:t>本所已於</w:t>
            </w:r>
            <w:r w:rsidRPr="00E801F4">
              <w:rPr>
                <w:rFonts w:ascii="標楷體" w:eastAsia="標楷體" w:hAnsi="標楷體" w:cs="Times New Roman"/>
                <w:sz w:val="28"/>
                <w:szCs w:val="28"/>
              </w:rPr>
              <w:t>108.3.26</w:t>
            </w:r>
            <w:r w:rsidRPr="00E801F4">
              <w:rPr>
                <w:rFonts w:ascii="標楷體" w:eastAsia="標楷體" w:hAnsi="標楷體" w:cs="Times New Roman" w:hint="eastAsia"/>
                <w:sz w:val="28"/>
                <w:szCs w:val="28"/>
              </w:rPr>
              <w:t>會同提案人至現場勘查完畢，並確認該排水系統土石淤積嚴重，其改善作業擬納入本年度鄉轄排水清淤開口契約案內辦理，惟現場私有（簡水）管線佈設錯綜複雜，俟工程開工或作業前請村辦公處及當地代表再協助廣播移除，俾汛期前恢復排水功能。</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r w:rsidR="00E801F4" w:rsidRPr="00E801F4" w:rsidTr="00E801F4">
        <w:trPr>
          <w:trHeight w:val="276"/>
        </w:trPr>
        <w:tc>
          <w:tcPr>
            <w:tcW w:w="841"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30</w:t>
            </w:r>
          </w:p>
        </w:tc>
        <w:tc>
          <w:tcPr>
            <w:tcW w:w="112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379"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2459" w:type="dxa"/>
            <w:vMerge w:val="restart"/>
            <w:vAlign w:val="center"/>
          </w:tcPr>
          <w:p w:rsidR="00E801F4" w:rsidRPr="00E801F4" w:rsidRDefault="00E801F4" w:rsidP="00E801F4">
            <w:pPr>
              <w:spacing w:line="0" w:lineRule="atLeast"/>
              <w:jc w:val="both"/>
              <w:rPr>
                <w:rFonts w:ascii="標楷體" w:eastAsia="標楷體" w:hAnsi="標楷體" w:cs="Times New Roman"/>
                <w:sz w:val="28"/>
                <w:szCs w:val="28"/>
              </w:rPr>
            </w:pPr>
            <w:r w:rsidRPr="00E801F4">
              <w:rPr>
                <w:rFonts w:ascii="標楷體" w:eastAsia="標楷體" w:hAnsi="標楷體" w:cs="Times New Roman" w:hint="eastAsia"/>
                <w:sz w:val="28"/>
                <w:szCs w:val="28"/>
              </w:rPr>
              <w:t>南世村門口台一線號道黃燈管制號誌改制三色燈管制號誌</w:t>
            </w:r>
          </w:p>
        </w:tc>
        <w:tc>
          <w:tcPr>
            <w:tcW w:w="326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108.4.10</w:t>
            </w:r>
            <w:r w:rsidRPr="00E801F4">
              <w:rPr>
                <w:rFonts w:ascii="標楷體" w:eastAsia="標楷體" w:hAnsi="標楷體" w:cs="Times New Roman" w:hint="eastAsia"/>
                <w:sz w:val="28"/>
                <w:szCs w:val="28"/>
              </w:rPr>
              <w:t>獅鄉財字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10830452600</w:t>
            </w:r>
            <w:r w:rsidRPr="00E801F4">
              <w:rPr>
                <w:rFonts w:ascii="標楷體" w:eastAsia="標楷體" w:hAnsi="標楷體" w:cs="Times New Roman" w:hint="eastAsia"/>
                <w:sz w:val="28"/>
                <w:szCs w:val="28"/>
              </w:rPr>
              <w:t>號</w:t>
            </w:r>
          </w:p>
        </w:tc>
        <w:tc>
          <w:tcPr>
            <w:tcW w:w="1418"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sz w:val="28"/>
                <w:szCs w:val="28"/>
              </w:rPr>
              <w:t>柯奕安</w:t>
            </w:r>
          </w:p>
        </w:tc>
      </w:tr>
      <w:tr w:rsidR="00E801F4" w:rsidRPr="00E801F4" w:rsidTr="00E801F4">
        <w:trPr>
          <w:trHeight w:val="1224"/>
        </w:trPr>
        <w:tc>
          <w:tcPr>
            <w:tcW w:w="841"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12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379"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2459" w:type="dxa"/>
            <w:vMerge/>
            <w:vAlign w:val="center"/>
          </w:tcPr>
          <w:p w:rsidR="00E801F4" w:rsidRPr="00E801F4" w:rsidRDefault="00E801F4" w:rsidP="00E801F4">
            <w:pPr>
              <w:spacing w:line="0" w:lineRule="atLeast"/>
              <w:jc w:val="both"/>
              <w:rPr>
                <w:rFonts w:ascii="標楷體" w:eastAsia="標楷體" w:hAnsi="標楷體" w:cs="Times New Roman"/>
                <w:sz w:val="28"/>
                <w:szCs w:val="28"/>
              </w:rPr>
            </w:pPr>
          </w:p>
        </w:tc>
        <w:tc>
          <w:tcPr>
            <w:tcW w:w="326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hint="eastAsia"/>
                <w:sz w:val="28"/>
                <w:szCs w:val="28"/>
              </w:rPr>
              <w:t>交通部公路總局第三區養護工程處楓港工務段協助研議旨揭提案改善方式該路口支線交通流量仍尚未符合規則，故仍依兩時段三色號誌運作為宜。</w:t>
            </w:r>
          </w:p>
        </w:tc>
        <w:tc>
          <w:tcPr>
            <w:tcW w:w="1418"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bl>
    <w:p w:rsidR="00E801F4" w:rsidRDefault="00E801F4">
      <w:pPr>
        <w:rPr>
          <w:rFonts w:hint="eastAsia"/>
        </w:rPr>
      </w:pPr>
    </w:p>
    <w:p w:rsidR="000E56EB" w:rsidRDefault="000E56EB"/>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823"/>
        <w:gridCol w:w="1236"/>
        <w:gridCol w:w="3432"/>
        <w:gridCol w:w="2900"/>
        <w:gridCol w:w="1134"/>
      </w:tblGrid>
      <w:tr w:rsidR="00C55964" w:rsidRPr="00C55964" w:rsidTr="00E801F4">
        <w:trPr>
          <w:trHeight w:val="998"/>
        </w:trPr>
        <w:tc>
          <w:tcPr>
            <w:tcW w:w="10348" w:type="dxa"/>
            <w:gridSpan w:val="6"/>
            <w:vAlign w:val="center"/>
          </w:tcPr>
          <w:p w:rsidR="00C55964" w:rsidRPr="00C55964" w:rsidRDefault="00C55964" w:rsidP="00C55964">
            <w:pPr>
              <w:spacing w:line="0" w:lineRule="atLeast"/>
              <w:jc w:val="center"/>
              <w:rPr>
                <w:rFonts w:ascii="標楷體" w:eastAsia="標楷體" w:hAnsi="標楷體" w:cs="Times New Roman"/>
                <w:b/>
                <w:sz w:val="28"/>
                <w:szCs w:val="28"/>
              </w:rPr>
            </w:pPr>
            <w:r w:rsidRPr="00C55964">
              <w:rPr>
                <w:rFonts w:ascii="標楷體" w:eastAsia="標楷體" w:hAnsi="標楷體" w:cs="Times New Roman" w:hint="eastAsia"/>
                <w:b/>
                <w:sz w:val="28"/>
                <w:szCs w:val="28"/>
              </w:rPr>
              <w:t>臨時動議</w:t>
            </w:r>
          </w:p>
        </w:tc>
      </w:tr>
      <w:tr w:rsidR="00C55964" w:rsidRPr="000E56EB" w:rsidTr="00E801F4">
        <w:trPr>
          <w:trHeight w:val="257"/>
        </w:trPr>
        <w:tc>
          <w:tcPr>
            <w:tcW w:w="823" w:type="dxa"/>
            <w:shd w:val="clear" w:color="auto" w:fill="E2EFD9"/>
            <w:vAlign w:val="center"/>
          </w:tcPr>
          <w:p w:rsidR="00C55964" w:rsidRPr="000E56EB" w:rsidRDefault="00C55964" w:rsidP="00C61A86">
            <w:pPr>
              <w:spacing w:line="0" w:lineRule="atLeast"/>
              <w:jc w:val="center"/>
              <w:rPr>
                <w:rFonts w:ascii="標楷體" w:eastAsia="標楷體" w:hAnsi="標楷體" w:cs="Times New Roman"/>
                <w:b/>
                <w:sz w:val="28"/>
                <w:szCs w:val="28"/>
              </w:rPr>
            </w:pPr>
            <w:r w:rsidRPr="000E56EB">
              <w:rPr>
                <w:rFonts w:ascii="標楷體" w:eastAsia="標楷體" w:hAnsi="標楷體" w:cs="Times New Roman" w:hint="eastAsia"/>
                <w:b/>
                <w:sz w:val="28"/>
                <w:szCs w:val="28"/>
              </w:rPr>
              <w:t>編號</w:t>
            </w:r>
          </w:p>
        </w:tc>
        <w:tc>
          <w:tcPr>
            <w:tcW w:w="823" w:type="dxa"/>
            <w:shd w:val="clear" w:color="auto" w:fill="E2EFD9"/>
            <w:vAlign w:val="center"/>
          </w:tcPr>
          <w:p w:rsidR="00C55964" w:rsidRPr="000E56EB" w:rsidRDefault="00C55964" w:rsidP="00C61A86">
            <w:pPr>
              <w:spacing w:line="0" w:lineRule="atLeast"/>
              <w:jc w:val="center"/>
              <w:rPr>
                <w:rFonts w:ascii="標楷體" w:eastAsia="標楷體" w:hAnsi="標楷體" w:cs="Times New Roman"/>
                <w:b/>
                <w:sz w:val="28"/>
                <w:szCs w:val="28"/>
              </w:rPr>
            </w:pPr>
            <w:r w:rsidRPr="000E56EB">
              <w:rPr>
                <w:rFonts w:ascii="標楷體" w:eastAsia="標楷體" w:hAnsi="標楷體" w:cs="Times New Roman" w:hint="eastAsia"/>
                <w:b/>
                <w:sz w:val="28"/>
                <w:szCs w:val="28"/>
              </w:rPr>
              <w:t>類別</w:t>
            </w:r>
          </w:p>
        </w:tc>
        <w:tc>
          <w:tcPr>
            <w:tcW w:w="1236" w:type="dxa"/>
            <w:shd w:val="clear" w:color="auto" w:fill="E2EFD9"/>
            <w:vAlign w:val="center"/>
          </w:tcPr>
          <w:p w:rsidR="00C55964" w:rsidRPr="000E56EB" w:rsidRDefault="00C55964" w:rsidP="00C61A86">
            <w:pPr>
              <w:spacing w:line="0" w:lineRule="atLeast"/>
              <w:jc w:val="center"/>
              <w:rPr>
                <w:rFonts w:ascii="標楷體" w:eastAsia="標楷體" w:hAnsi="標楷體" w:cs="Times New Roman"/>
                <w:b/>
                <w:sz w:val="28"/>
                <w:szCs w:val="28"/>
              </w:rPr>
            </w:pPr>
            <w:r w:rsidRPr="000E56EB">
              <w:rPr>
                <w:rFonts w:ascii="標楷體" w:eastAsia="標楷體" w:hAnsi="標楷體" w:cs="Times New Roman" w:hint="eastAsia"/>
                <w:b/>
                <w:sz w:val="28"/>
                <w:szCs w:val="28"/>
              </w:rPr>
              <w:t>提案人</w:t>
            </w:r>
          </w:p>
        </w:tc>
        <w:tc>
          <w:tcPr>
            <w:tcW w:w="3432" w:type="dxa"/>
            <w:shd w:val="clear" w:color="auto" w:fill="E2EFD9"/>
            <w:vAlign w:val="center"/>
          </w:tcPr>
          <w:p w:rsidR="00C55964" w:rsidRPr="000E56EB" w:rsidRDefault="00C55964" w:rsidP="00C61A86">
            <w:pPr>
              <w:spacing w:line="0" w:lineRule="atLeast"/>
              <w:jc w:val="center"/>
              <w:rPr>
                <w:rFonts w:ascii="標楷體" w:eastAsia="標楷體" w:hAnsi="標楷體" w:cs="Times New Roman"/>
                <w:b/>
                <w:sz w:val="28"/>
                <w:szCs w:val="28"/>
              </w:rPr>
            </w:pPr>
            <w:r w:rsidRPr="000E56EB">
              <w:rPr>
                <w:rFonts w:ascii="標楷體" w:eastAsia="標楷體" w:hAnsi="標楷體" w:cs="Times New Roman" w:hint="eastAsia"/>
                <w:b/>
                <w:sz w:val="28"/>
                <w:szCs w:val="28"/>
              </w:rPr>
              <w:t>案由</w:t>
            </w:r>
          </w:p>
        </w:tc>
        <w:tc>
          <w:tcPr>
            <w:tcW w:w="2900" w:type="dxa"/>
            <w:shd w:val="clear" w:color="auto" w:fill="E2EFD9"/>
            <w:vAlign w:val="center"/>
          </w:tcPr>
          <w:p w:rsidR="00C55964" w:rsidRPr="000E56EB" w:rsidRDefault="00C55964" w:rsidP="00C61A86">
            <w:pPr>
              <w:spacing w:line="0" w:lineRule="atLeast"/>
              <w:jc w:val="center"/>
              <w:rPr>
                <w:rFonts w:ascii="標楷體" w:eastAsia="標楷體" w:hAnsi="標楷體" w:cs="Times New Roman"/>
                <w:b/>
                <w:sz w:val="28"/>
                <w:szCs w:val="28"/>
              </w:rPr>
            </w:pPr>
            <w:r w:rsidRPr="000E56EB">
              <w:rPr>
                <w:rFonts w:ascii="標楷體" w:eastAsia="標楷體" w:hAnsi="標楷體" w:cs="Times New Roman" w:hint="eastAsia"/>
                <w:b/>
                <w:sz w:val="28"/>
                <w:szCs w:val="28"/>
              </w:rPr>
              <w:t>執行情形</w:t>
            </w:r>
          </w:p>
        </w:tc>
        <w:tc>
          <w:tcPr>
            <w:tcW w:w="1134" w:type="dxa"/>
            <w:shd w:val="clear" w:color="auto" w:fill="E2EFD9"/>
            <w:vAlign w:val="center"/>
          </w:tcPr>
          <w:p w:rsidR="00C55964" w:rsidRPr="000E56EB" w:rsidRDefault="00C55964" w:rsidP="00C61A86">
            <w:pPr>
              <w:spacing w:line="0" w:lineRule="atLeast"/>
              <w:jc w:val="center"/>
              <w:rPr>
                <w:rFonts w:ascii="標楷體" w:eastAsia="標楷體" w:hAnsi="標楷體" w:cs="Times New Roman"/>
                <w:b/>
                <w:sz w:val="28"/>
                <w:szCs w:val="28"/>
              </w:rPr>
            </w:pPr>
            <w:r w:rsidRPr="000E56EB">
              <w:rPr>
                <w:rFonts w:ascii="標楷體" w:eastAsia="標楷體" w:hAnsi="標楷體" w:cs="Times New Roman" w:hint="eastAsia"/>
                <w:b/>
                <w:sz w:val="28"/>
                <w:szCs w:val="28"/>
              </w:rPr>
              <w:t>承辦人</w:t>
            </w:r>
          </w:p>
        </w:tc>
      </w:tr>
      <w:tr w:rsidR="00E801F4" w:rsidRPr="00E801F4" w:rsidTr="00E801F4">
        <w:trPr>
          <w:trHeight w:val="540"/>
        </w:trPr>
        <w:tc>
          <w:tcPr>
            <w:tcW w:w="823"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b/>
                <w:sz w:val="28"/>
                <w:szCs w:val="28"/>
              </w:rPr>
              <w:t>2</w:t>
            </w:r>
          </w:p>
        </w:tc>
        <w:tc>
          <w:tcPr>
            <w:tcW w:w="823"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經建</w:t>
            </w:r>
          </w:p>
        </w:tc>
        <w:tc>
          <w:tcPr>
            <w:tcW w:w="1236"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蔡特文</w:t>
            </w:r>
          </w:p>
        </w:tc>
        <w:tc>
          <w:tcPr>
            <w:tcW w:w="3432" w:type="dxa"/>
            <w:vMerge w:val="restart"/>
            <w:vAlign w:val="center"/>
          </w:tcPr>
          <w:p w:rsidR="00E801F4" w:rsidRPr="00E801F4" w:rsidRDefault="00E801F4" w:rsidP="00E801F4">
            <w:pPr>
              <w:spacing w:line="0" w:lineRule="atLeast"/>
              <w:jc w:val="both"/>
              <w:rPr>
                <w:rFonts w:ascii="標楷體" w:eastAsia="標楷體" w:hAnsi="標楷體" w:cs="Times New Roman"/>
                <w:sz w:val="32"/>
                <w:szCs w:val="32"/>
              </w:rPr>
            </w:pPr>
            <w:r w:rsidRPr="00E801F4">
              <w:rPr>
                <w:rFonts w:ascii="標楷體" w:eastAsia="標楷體" w:hAnsi="標楷體" w:cs="Times New Roman" w:hint="eastAsia"/>
                <w:sz w:val="32"/>
                <w:szCs w:val="32"/>
              </w:rPr>
              <w:t>建請鄉公所協助獅子國中學生</w:t>
            </w:r>
            <w:r w:rsidRPr="00E801F4">
              <w:rPr>
                <w:rFonts w:ascii="標楷體" w:eastAsia="標楷體" w:hAnsi="標楷體" w:cs="Times New Roman"/>
                <w:sz w:val="32"/>
                <w:szCs w:val="32"/>
              </w:rPr>
              <w:t>(</w:t>
            </w:r>
            <w:r w:rsidRPr="00E801F4">
              <w:rPr>
                <w:rFonts w:ascii="標楷體" w:eastAsia="標楷體" w:hAnsi="標楷體" w:cs="Times New Roman" w:hint="eastAsia"/>
                <w:sz w:val="32"/>
                <w:szCs w:val="32"/>
              </w:rPr>
              <w:t>獅子村、中心崙</w:t>
            </w:r>
            <w:r w:rsidRPr="00E801F4">
              <w:rPr>
                <w:rFonts w:ascii="標楷體" w:eastAsia="標楷體" w:hAnsi="標楷體" w:cs="Times New Roman"/>
                <w:sz w:val="32"/>
                <w:szCs w:val="32"/>
              </w:rPr>
              <w:t>)</w:t>
            </w:r>
            <w:r w:rsidRPr="00E801F4">
              <w:rPr>
                <w:rFonts w:ascii="標楷體" w:eastAsia="標楷體" w:hAnsi="標楷體" w:cs="Times New Roman" w:hint="eastAsia"/>
                <w:sz w:val="32"/>
                <w:szCs w:val="32"/>
              </w:rPr>
              <w:t>校車接送地點更改乙案</w:t>
            </w:r>
          </w:p>
        </w:tc>
        <w:tc>
          <w:tcPr>
            <w:tcW w:w="2900" w:type="dxa"/>
            <w:vAlign w:val="center"/>
          </w:tcPr>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sz w:val="28"/>
                <w:szCs w:val="28"/>
              </w:rPr>
              <w:t>108.4.22</w:t>
            </w:r>
            <w:r w:rsidRPr="00E801F4">
              <w:rPr>
                <w:rFonts w:ascii="標楷體" w:eastAsia="標楷體" w:hAnsi="標楷體" w:cs="Times New Roman" w:hint="eastAsia"/>
                <w:sz w:val="28"/>
                <w:szCs w:val="28"/>
              </w:rPr>
              <w:t>屏獅中總字</w:t>
            </w:r>
          </w:p>
          <w:p w:rsidR="00E801F4" w:rsidRPr="00E801F4" w:rsidRDefault="00E801F4" w:rsidP="00E801F4">
            <w:pPr>
              <w:spacing w:line="0" w:lineRule="atLeast"/>
              <w:jc w:val="center"/>
              <w:rPr>
                <w:rFonts w:ascii="標楷體" w:eastAsia="標楷體" w:hAnsi="標楷體" w:cs="Times New Roman"/>
                <w:sz w:val="28"/>
                <w:szCs w:val="28"/>
              </w:rPr>
            </w:pPr>
            <w:r w:rsidRPr="00E801F4">
              <w:rPr>
                <w:rFonts w:ascii="標楷體" w:eastAsia="標楷體" w:hAnsi="標楷體" w:cs="Times New Roman" w:hint="eastAsia"/>
                <w:sz w:val="28"/>
                <w:szCs w:val="28"/>
              </w:rPr>
              <w:t>第</w:t>
            </w:r>
            <w:r w:rsidRPr="00E801F4">
              <w:rPr>
                <w:rFonts w:ascii="標楷體" w:eastAsia="標楷體" w:hAnsi="標楷體" w:cs="Times New Roman"/>
                <w:sz w:val="28"/>
                <w:szCs w:val="28"/>
              </w:rPr>
              <w:t>1080001588</w:t>
            </w:r>
            <w:r w:rsidRPr="00E801F4">
              <w:rPr>
                <w:rFonts w:ascii="標楷體" w:eastAsia="標楷體" w:hAnsi="標楷體" w:cs="Times New Roman" w:hint="eastAsia"/>
                <w:sz w:val="28"/>
                <w:szCs w:val="28"/>
              </w:rPr>
              <w:t>號</w:t>
            </w:r>
          </w:p>
        </w:tc>
        <w:tc>
          <w:tcPr>
            <w:tcW w:w="1134" w:type="dxa"/>
            <w:vMerge w:val="restart"/>
            <w:vAlign w:val="center"/>
          </w:tcPr>
          <w:p w:rsidR="00E801F4" w:rsidRPr="00E801F4" w:rsidRDefault="00E801F4" w:rsidP="00E801F4">
            <w:pPr>
              <w:spacing w:line="0" w:lineRule="atLeast"/>
              <w:jc w:val="center"/>
              <w:rPr>
                <w:rFonts w:ascii="標楷體" w:eastAsia="標楷體" w:hAnsi="標楷體" w:cs="Times New Roman"/>
                <w:b/>
                <w:sz w:val="28"/>
                <w:szCs w:val="28"/>
              </w:rPr>
            </w:pPr>
            <w:r w:rsidRPr="00E801F4">
              <w:rPr>
                <w:rFonts w:ascii="標楷體" w:eastAsia="標楷體" w:hAnsi="標楷體" w:cs="Times New Roman" w:hint="eastAsia"/>
                <w:b/>
                <w:sz w:val="28"/>
                <w:szCs w:val="28"/>
              </w:rPr>
              <w:t>丁曄</w:t>
            </w:r>
          </w:p>
        </w:tc>
      </w:tr>
      <w:tr w:rsidR="00E801F4" w:rsidRPr="00E801F4" w:rsidTr="00E801F4">
        <w:trPr>
          <w:trHeight w:val="2220"/>
        </w:trPr>
        <w:tc>
          <w:tcPr>
            <w:tcW w:w="823"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823"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1236"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c>
          <w:tcPr>
            <w:tcW w:w="3432" w:type="dxa"/>
            <w:vMerge/>
            <w:vAlign w:val="center"/>
          </w:tcPr>
          <w:p w:rsidR="00E801F4" w:rsidRPr="00E801F4" w:rsidRDefault="00E801F4" w:rsidP="00E801F4">
            <w:pPr>
              <w:spacing w:line="0" w:lineRule="atLeast"/>
              <w:jc w:val="both"/>
              <w:rPr>
                <w:rFonts w:ascii="標楷體" w:eastAsia="標楷體" w:hAnsi="標楷體" w:cs="Times New Roman"/>
                <w:sz w:val="32"/>
                <w:szCs w:val="32"/>
              </w:rPr>
            </w:pPr>
          </w:p>
        </w:tc>
        <w:tc>
          <w:tcPr>
            <w:tcW w:w="2900" w:type="dxa"/>
            <w:vAlign w:val="center"/>
          </w:tcPr>
          <w:p w:rsidR="00E801F4" w:rsidRPr="00E801F4" w:rsidRDefault="00E801F4" w:rsidP="00E801F4">
            <w:pPr>
              <w:spacing w:line="0" w:lineRule="atLeast"/>
              <w:rPr>
                <w:rFonts w:ascii="標楷體" w:eastAsia="標楷體" w:hAnsi="標楷體" w:cs="Times New Roman"/>
                <w:sz w:val="28"/>
                <w:szCs w:val="28"/>
              </w:rPr>
            </w:pPr>
            <w:r w:rsidRPr="00E801F4">
              <w:rPr>
                <w:rFonts w:ascii="標楷體" w:eastAsia="標楷體" w:hAnsi="標楷體" w:cs="Times New Roman"/>
                <w:sz w:val="28"/>
                <w:szCs w:val="28"/>
              </w:rPr>
              <w:t>108.4.26</w:t>
            </w:r>
            <w:r w:rsidRPr="00E801F4">
              <w:rPr>
                <w:rFonts w:ascii="標楷體" w:eastAsia="標楷體" w:hAnsi="標楷體" w:cs="Times New Roman" w:hint="eastAsia"/>
                <w:sz w:val="28"/>
                <w:szCs w:val="28"/>
              </w:rPr>
              <w:t>下午</w:t>
            </w:r>
            <w:r w:rsidRPr="00E801F4">
              <w:rPr>
                <w:rFonts w:ascii="標楷體" w:eastAsia="標楷體" w:hAnsi="標楷體" w:cs="Times New Roman"/>
                <w:sz w:val="28"/>
                <w:szCs w:val="28"/>
              </w:rPr>
              <w:t>14</w:t>
            </w:r>
            <w:r w:rsidRPr="00E801F4">
              <w:rPr>
                <w:rFonts w:ascii="標楷體" w:eastAsia="標楷體" w:hAnsi="標楷體" w:cs="Times New Roman" w:hint="eastAsia"/>
                <w:sz w:val="28"/>
                <w:szCs w:val="28"/>
              </w:rPr>
              <w:t>時已召開協調會</w:t>
            </w:r>
          </w:p>
        </w:tc>
        <w:tc>
          <w:tcPr>
            <w:tcW w:w="1134" w:type="dxa"/>
            <w:vMerge/>
            <w:vAlign w:val="center"/>
          </w:tcPr>
          <w:p w:rsidR="00E801F4" w:rsidRPr="00E801F4" w:rsidRDefault="00E801F4" w:rsidP="00E801F4">
            <w:pPr>
              <w:spacing w:line="0" w:lineRule="atLeast"/>
              <w:jc w:val="center"/>
              <w:rPr>
                <w:rFonts w:ascii="標楷體" w:eastAsia="標楷體" w:hAnsi="標楷體" w:cs="Times New Roman"/>
                <w:b/>
                <w:sz w:val="28"/>
                <w:szCs w:val="28"/>
              </w:rPr>
            </w:pPr>
          </w:p>
        </w:tc>
      </w:tr>
    </w:tbl>
    <w:p w:rsidR="00C55964" w:rsidRPr="00C55964" w:rsidRDefault="00C55964">
      <w:bookmarkStart w:id="0" w:name="_GoBack"/>
      <w:bookmarkEnd w:id="0"/>
    </w:p>
    <w:sectPr w:rsidR="00C55964" w:rsidRPr="00C55964" w:rsidSect="000E56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DC1" w:rsidRDefault="00541DC1" w:rsidP="00C55964">
      <w:r>
        <w:separator/>
      </w:r>
    </w:p>
  </w:endnote>
  <w:endnote w:type="continuationSeparator" w:id="0">
    <w:p w:rsidR="00541DC1" w:rsidRDefault="00541DC1" w:rsidP="00C5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DC1" w:rsidRDefault="00541DC1" w:rsidP="00C55964">
      <w:r>
        <w:separator/>
      </w:r>
    </w:p>
  </w:footnote>
  <w:footnote w:type="continuationSeparator" w:id="0">
    <w:p w:rsidR="00541DC1" w:rsidRDefault="00541DC1" w:rsidP="00C5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B"/>
    <w:rsid w:val="000E56EB"/>
    <w:rsid w:val="00541DC1"/>
    <w:rsid w:val="00C55964"/>
    <w:rsid w:val="00E801F4"/>
    <w:rsid w:val="00E95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08A5"/>
  <w15:chartTrackingRefBased/>
  <w15:docId w15:val="{D65DC6AA-8E0D-49C9-90A7-F75C1EE2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964"/>
    <w:pPr>
      <w:tabs>
        <w:tab w:val="center" w:pos="4153"/>
        <w:tab w:val="right" w:pos="8306"/>
      </w:tabs>
      <w:snapToGrid w:val="0"/>
    </w:pPr>
    <w:rPr>
      <w:sz w:val="20"/>
      <w:szCs w:val="20"/>
    </w:rPr>
  </w:style>
  <w:style w:type="character" w:customStyle="1" w:styleId="a4">
    <w:name w:val="頁首 字元"/>
    <w:basedOn w:val="a0"/>
    <w:link w:val="a3"/>
    <w:uiPriority w:val="99"/>
    <w:rsid w:val="00C55964"/>
    <w:rPr>
      <w:sz w:val="20"/>
      <w:szCs w:val="20"/>
    </w:rPr>
  </w:style>
  <w:style w:type="paragraph" w:styleId="a5">
    <w:name w:val="footer"/>
    <w:basedOn w:val="a"/>
    <w:link w:val="a6"/>
    <w:uiPriority w:val="99"/>
    <w:unhideWhenUsed/>
    <w:rsid w:val="00C55964"/>
    <w:pPr>
      <w:tabs>
        <w:tab w:val="center" w:pos="4153"/>
        <w:tab w:val="right" w:pos="8306"/>
      </w:tabs>
      <w:snapToGrid w:val="0"/>
    </w:pPr>
    <w:rPr>
      <w:sz w:val="20"/>
      <w:szCs w:val="20"/>
    </w:rPr>
  </w:style>
  <w:style w:type="character" w:customStyle="1" w:styleId="a6">
    <w:name w:val="頁尾 字元"/>
    <w:basedOn w:val="a0"/>
    <w:link w:val="a5"/>
    <w:uiPriority w:val="99"/>
    <w:rsid w:val="00C559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2019-05-07T02:31:00Z</dcterms:created>
  <dcterms:modified xsi:type="dcterms:W3CDTF">2019-09-24T04:06:00Z</dcterms:modified>
</cp:coreProperties>
</file>